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14DEE">
      <w:pPr>
        <w:pStyle w:val="9"/>
        <w:spacing w:after="0" w:line="360" w:lineRule="auto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7F743C3E">
      <w:pPr>
        <w:spacing w:line="360" w:lineRule="auto"/>
        <w:jc w:val="center"/>
        <w:rPr>
          <w:rFonts w:hint="eastAsia" w:ascii="Times New Roman" w:hAnsi="Times New Roman" w:eastAsia="华文中宋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华文中宋" w:cs="Times New Roman"/>
          <w:b/>
          <w:bCs/>
          <w:sz w:val="36"/>
          <w:szCs w:val="36"/>
        </w:rPr>
        <w:t>农垦品牌建设</w:t>
      </w:r>
      <w:r>
        <w:rPr>
          <w:rFonts w:hint="eastAsia" w:ascii="Times New Roman" w:hAnsi="Times New Roman" w:eastAsia="华文中宋" w:cs="Times New Roman"/>
          <w:b/>
          <w:bCs/>
          <w:sz w:val="36"/>
          <w:szCs w:val="36"/>
          <w:lang w:eastAsia="zh-CN"/>
        </w:rPr>
        <w:t>基本</w:t>
      </w:r>
      <w:r>
        <w:rPr>
          <w:rFonts w:hint="eastAsia" w:ascii="Times New Roman" w:hAnsi="Times New Roman" w:eastAsia="华文中宋" w:cs="Times New Roman"/>
          <w:b/>
          <w:bCs/>
          <w:sz w:val="36"/>
          <w:szCs w:val="36"/>
        </w:rPr>
        <w:t>情况表</w:t>
      </w:r>
    </w:p>
    <w:p w14:paraId="295DE021">
      <w:pPr>
        <w:pStyle w:val="9"/>
        <w:spacing w:after="0" w:line="360" w:lineRule="auto"/>
        <w:ind w:left="0" w:leftChars="0" w:firstLine="3570" w:firstLineChars="1700"/>
        <w:rPr>
          <w:rFonts w:ascii="Times New Roman" w:hAnsi="Times New Roman" w:eastAsia="仿宋_GB2312"/>
        </w:rPr>
      </w:pPr>
      <w:bookmarkStart w:id="0" w:name="_GoBack"/>
      <w:bookmarkEnd w:id="0"/>
    </w:p>
    <w:tbl>
      <w:tblPr>
        <w:tblStyle w:val="10"/>
        <w:tblW w:w="53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1784"/>
        <w:gridCol w:w="6858"/>
      </w:tblGrid>
      <w:tr w14:paraId="7EBF1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237" w:type="pct"/>
            <w:noWrap w:val="0"/>
            <w:vAlign w:val="center"/>
          </w:tcPr>
          <w:p w14:paraId="3257C71A">
            <w:pPr>
              <w:spacing w:line="240" w:lineRule="exact"/>
              <w:jc w:val="distribute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品牌规模</w:t>
            </w:r>
          </w:p>
        </w:tc>
        <w:tc>
          <w:tcPr>
            <w:tcW w:w="983" w:type="pct"/>
            <w:noWrap w:val="0"/>
            <w:vAlign w:val="center"/>
          </w:tcPr>
          <w:p w14:paraId="0CDE0387">
            <w:pPr>
              <w:spacing w:line="240" w:lineRule="exact"/>
              <w:jc w:val="left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垦区（含所属农场等农垦企业）现有品牌情况</w:t>
            </w:r>
          </w:p>
        </w:tc>
        <w:tc>
          <w:tcPr>
            <w:tcW w:w="3779" w:type="pct"/>
            <w:noWrap w:val="0"/>
            <w:vAlign w:val="center"/>
          </w:tcPr>
          <w:p w14:paraId="5294234D">
            <w:pPr>
              <w:spacing w:line="300" w:lineRule="exact"/>
              <w:ind w:firstLine="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 xml:space="preserve">垦区品牌 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个（垦区范围农垦企业或农垦控股企业持有注册商标且在用品牌）</w:t>
            </w:r>
          </w:p>
        </w:tc>
      </w:tr>
      <w:tr w14:paraId="779AA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237" w:type="pct"/>
            <w:noWrap w:val="0"/>
            <w:vAlign w:val="center"/>
          </w:tcPr>
          <w:p w14:paraId="5961FF8C">
            <w:pPr>
              <w:spacing w:line="240" w:lineRule="exact"/>
              <w:jc w:val="left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品牌体系</w:t>
            </w:r>
          </w:p>
        </w:tc>
        <w:tc>
          <w:tcPr>
            <w:tcW w:w="983" w:type="pct"/>
            <w:noWrap w:val="0"/>
            <w:vAlign w:val="center"/>
          </w:tcPr>
          <w:p w14:paraId="3F3A6021">
            <w:pPr>
              <w:spacing w:line="240" w:lineRule="exact"/>
              <w:jc w:val="left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母子品牌体系</w:t>
            </w:r>
          </w:p>
        </w:tc>
        <w:tc>
          <w:tcPr>
            <w:tcW w:w="3779" w:type="pct"/>
            <w:noWrap w:val="0"/>
            <w:vAlign w:val="center"/>
          </w:tcPr>
          <w:p w14:paraId="28CD28DA">
            <w:pPr>
              <w:spacing w:line="300" w:lineRule="exact"/>
              <w:ind w:left="3120" w:hanging="3120" w:hangingChars="130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 xml:space="preserve">无    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 xml:space="preserve">二级  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 xml:space="preserve"> 三级</w:t>
            </w:r>
          </w:p>
        </w:tc>
      </w:tr>
      <w:tr w14:paraId="611B0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237" w:type="pct"/>
            <w:vMerge w:val="restart"/>
            <w:noWrap w:val="0"/>
            <w:vAlign w:val="center"/>
          </w:tcPr>
          <w:p w14:paraId="034911C5">
            <w:pPr>
              <w:spacing w:line="240" w:lineRule="exact"/>
              <w:jc w:val="left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品牌荣誉</w:t>
            </w:r>
          </w:p>
        </w:tc>
        <w:tc>
          <w:tcPr>
            <w:tcW w:w="983" w:type="pct"/>
            <w:noWrap w:val="0"/>
            <w:vAlign w:val="center"/>
          </w:tcPr>
          <w:p w14:paraId="63E02866">
            <w:pPr>
              <w:spacing w:line="240" w:lineRule="exact"/>
              <w:jc w:val="left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列入中国农业品牌目录情况</w:t>
            </w:r>
          </w:p>
        </w:tc>
        <w:tc>
          <w:tcPr>
            <w:tcW w:w="3779" w:type="pct"/>
            <w:noWrap w:val="0"/>
            <w:vAlign w:val="center"/>
          </w:tcPr>
          <w:p w14:paraId="09F8B2AB">
            <w:pPr>
              <w:spacing w:line="300" w:lineRule="exact"/>
              <w:ind w:left="3120" w:hanging="3120" w:hangingChars="130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区域公用品牌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个（请选择类型：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 xml:space="preserve">农垦持有商标  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被授权使用）</w:t>
            </w:r>
          </w:p>
        </w:tc>
      </w:tr>
      <w:tr w14:paraId="4A81C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237" w:type="pct"/>
            <w:vMerge w:val="continue"/>
            <w:noWrap w:val="0"/>
            <w:vAlign w:val="center"/>
          </w:tcPr>
          <w:p w14:paraId="713E993A">
            <w:pPr>
              <w:spacing w:line="240" w:lineRule="exact"/>
              <w:jc w:val="left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3" w:type="pct"/>
            <w:noWrap w:val="0"/>
            <w:vAlign w:val="center"/>
          </w:tcPr>
          <w:p w14:paraId="7097FCF6">
            <w:pPr>
              <w:spacing w:line="240" w:lineRule="exact"/>
              <w:jc w:val="left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品牌相关荣誉</w:t>
            </w:r>
          </w:p>
        </w:tc>
        <w:tc>
          <w:tcPr>
            <w:tcW w:w="3779" w:type="pct"/>
            <w:noWrap w:val="0"/>
            <w:vAlign w:val="center"/>
          </w:tcPr>
          <w:p w14:paraId="69ED296C">
            <w:pPr>
              <w:spacing w:line="300" w:lineRule="exact"/>
              <w:jc w:val="left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中国驰名商标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  <w:p w14:paraId="24EAC9BF">
            <w:pPr>
              <w:spacing w:line="300" w:lineRule="exact"/>
              <w:jc w:val="left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中华老字号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 xml:space="preserve"> 个</w:t>
            </w:r>
          </w:p>
          <w:p w14:paraId="5DD14D98">
            <w:pPr>
              <w:spacing w:line="300" w:lineRule="exact"/>
              <w:jc w:val="left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农业产业化国家重点龙头企业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  <w:p w14:paraId="550FE687">
            <w:pPr>
              <w:spacing w:line="300" w:lineRule="exact"/>
              <w:jc w:val="left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其他国家级荣誉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个（请注明）</w:t>
            </w:r>
          </w:p>
        </w:tc>
      </w:tr>
      <w:tr w14:paraId="25A83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237" w:type="pct"/>
            <w:vMerge w:val="restart"/>
            <w:noWrap w:val="0"/>
            <w:vAlign w:val="center"/>
          </w:tcPr>
          <w:p w14:paraId="11BBE209">
            <w:pPr>
              <w:spacing w:line="240" w:lineRule="exact"/>
              <w:ind w:firstLine="360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品营销模式及渠道</w:t>
            </w:r>
          </w:p>
          <w:p w14:paraId="207F5AE4">
            <w:pPr>
              <w:spacing w:line="240" w:lineRule="exact"/>
              <w:ind w:firstLine="360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品</w:t>
            </w:r>
          </w:p>
        </w:tc>
        <w:tc>
          <w:tcPr>
            <w:tcW w:w="983" w:type="pct"/>
            <w:noWrap w:val="0"/>
            <w:vAlign w:val="center"/>
          </w:tcPr>
          <w:p w14:paraId="505569E4"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2024年下半年以来省级垦区层面举办的专场推介活动</w:t>
            </w:r>
          </w:p>
        </w:tc>
        <w:tc>
          <w:tcPr>
            <w:tcW w:w="3779" w:type="pct"/>
            <w:noWrap w:val="0"/>
            <w:vAlign w:val="center"/>
          </w:tcPr>
          <w:p w14:paraId="7ED2B8A7">
            <w:pPr>
              <w:spacing w:line="300" w:lineRule="exact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场次</w:t>
            </w:r>
          </w:p>
        </w:tc>
      </w:tr>
      <w:tr w14:paraId="0B500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237" w:type="pct"/>
            <w:vMerge w:val="continue"/>
            <w:noWrap w:val="0"/>
            <w:vAlign w:val="center"/>
          </w:tcPr>
          <w:p w14:paraId="1C9C40A4">
            <w:pPr>
              <w:spacing w:line="240" w:lineRule="exact"/>
              <w:jc w:val="distribute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3" w:type="pct"/>
            <w:noWrap w:val="0"/>
            <w:vAlign w:val="center"/>
          </w:tcPr>
          <w:p w14:paraId="4901D062">
            <w:pPr>
              <w:spacing w:line="240" w:lineRule="exact"/>
              <w:jc w:val="left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营销渠道建设情况</w:t>
            </w:r>
          </w:p>
        </w:tc>
        <w:tc>
          <w:tcPr>
            <w:tcW w:w="3779" w:type="pct"/>
            <w:noWrap w:val="0"/>
            <w:vAlign w:val="center"/>
          </w:tcPr>
          <w:p w14:paraId="43B7D550">
            <w:pPr>
              <w:pStyle w:val="9"/>
              <w:tabs>
                <w:tab w:val="left" w:pos="851"/>
              </w:tabs>
              <w:spacing w:after="0" w:line="300" w:lineRule="exact"/>
              <w:ind w:left="0" w:leftChars="0" w:firstLine="0" w:firstLineChars="0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□垦区自建批发市场       个</w:t>
            </w:r>
          </w:p>
          <w:p w14:paraId="27D7188B">
            <w:pPr>
              <w:pStyle w:val="9"/>
              <w:tabs>
                <w:tab w:val="left" w:pos="851"/>
              </w:tabs>
              <w:spacing w:after="0" w:line="300" w:lineRule="exact"/>
              <w:ind w:left="0" w:leftChars="0" w:firstLine="0" w:firstLineChars="0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□线下自有门店       个</w:t>
            </w:r>
          </w:p>
          <w:p w14:paraId="02890504">
            <w:pPr>
              <w:pStyle w:val="9"/>
              <w:tabs>
                <w:tab w:val="left" w:pos="851"/>
              </w:tabs>
              <w:spacing w:after="0" w:line="300" w:lineRule="exact"/>
              <w:ind w:left="0" w:leftChars="0" w:firstLine="0" w:firstLineChars="0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□线上店铺       个</w:t>
            </w:r>
          </w:p>
        </w:tc>
      </w:tr>
      <w:tr w14:paraId="77070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237" w:type="pct"/>
            <w:noWrap w:val="0"/>
            <w:vAlign w:val="center"/>
          </w:tcPr>
          <w:p w14:paraId="5AC6365F"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品牌发展建议</w:t>
            </w:r>
          </w:p>
        </w:tc>
        <w:tc>
          <w:tcPr>
            <w:tcW w:w="4762" w:type="pct"/>
            <w:gridSpan w:val="2"/>
            <w:noWrap w:val="0"/>
            <w:vAlign w:val="top"/>
          </w:tcPr>
          <w:p w14:paraId="499B94EC">
            <w:pPr>
              <w:spacing w:line="300" w:lineRule="exact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050A28D9">
      <w:pPr>
        <w:pStyle w:val="9"/>
        <w:spacing w:after="0" w:line="360" w:lineRule="auto"/>
        <w:ind w:left="0" w:leftChars="0" w:firstLine="0" w:firstLineChars="0"/>
        <w:rPr>
          <w:rFonts w:hint="eastAsia" w:ascii="Times New Roman" w:hAnsi="Times New Roman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24"/>
          <w:szCs w:val="24"/>
          <w:lang w:val="en-US" w:eastAsia="zh-CN" w:bidi="ar-SA"/>
        </w:rPr>
        <w:t>注：请各省级垦区汇总后报送</w:t>
      </w:r>
    </w:p>
    <w:p w14:paraId="730F356C">
      <w:pPr>
        <w:pStyle w:val="9"/>
        <w:spacing w:after="0" w:line="360" w:lineRule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CFAF313">
      <w:pPr>
        <w:pStyle w:val="9"/>
        <w:spacing w:after="0" w:line="360" w:lineRule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A489B8E">
      <w:pPr>
        <w:pStyle w:val="9"/>
        <w:spacing w:after="0" w:line="360" w:lineRule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1BADE46">
      <w:pPr>
        <w:pStyle w:val="9"/>
        <w:spacing w:after="0" w:line="360" w:lineRule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649EA61">
      <w:pPr>
        <w:pStyle w:val="9"/>
        <w:spacing w:after="0" w:line="360" w:lineRule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1FB3E70">
      <w:pPr>
        <w:pStyle w:val="9"/>
        <w:numPr>
          <w:ilvl w:val="0"/>
          <w:numId w:val="0"/>
        </w:numPr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98267">
    <w:pPr>
      <w:pStyle w:val="5"/>
      <w:rPr>
        <w:rFonts w:hint="eastAsia" w:eastAsiaTheme="minor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85B23"/>
    <w:rsid w:val="011411D4"/>
    <w:rsid w:val="013B0116"/>
    <w:rsid w:val="016D72E4"/>
    <w:rsid w:val="021C17D6"/>
    <w:rsid w:val="028B36A9"/>
    <w:rsid w:val="02E907B6"/>
    <w:rsid w:val="04387860"/>
    <w:rsid w:val="05C75B13"/>
    <w:rsid w:val="06BF7DC5"/>
    <w:rsid w:val="07B611C8"/>
    <w:rsid w:val="08F32F05"/>
    <w:rsid w:val="09A3577C"/>
    <w:rsid w:val="0A530F50"/>
    <w:rsid w:val="0B2473D6"/>
    <w:rsid w:val="0B6C5E8D"/>
    <w:rsid w:val="0CEE31B2"/>
    <w:rsid w:val="0CF236F8"/>
    <w:rsid w:val="0DC315BC"/>
    <w:rsid w:val="0DC363ED"/>
    <w:rsid w:val="0E2269C7"/>
    <w:rsid w:val="0FE863E6"/>
    <w:rsid w:val="104906FF"/>
    <w:rsid w:val="10AF0553"/>
    <w:rsid w:val="10D53807"/>
    <w:rsid w:val="11382C4E"/>
    <w:rsid w:val="11671785"/>
    <w:rsid w:val="126F7D76"/>
    <w:rsid w:val="13AE71F7"/>
    <w:rsid w:val="1534372C"/>
    <w:rsid w:val="160C28FB"/>
    <w:rsid w:val="16D2144F"/>
    <w:rsid w:val="17AC1CA0"/>
    <w:rsid w:val="197233CD"/>
    <w:rsid w:val="19794F42"/>
    <w:rsid w:val="1A5959E3"/>
    <w:rsid w:val="1BFE4A94"/>
    <w:rsid w:val="1FFE32B4"/>
    <w:rsid w:val="21837F15"/>
    <w:rsid w:val="21935C7E"/>
    <w:rsid w:val="22DB5B2F"/>
    <w:rsid w:val="23616034"/>
    <w:rsid w:val="25E7514E"/>
    <w:rsid w:val="26D0702D"/>
    <w:rsid w:val="27207725"/>
    <w:rsid w:val="272F1FA5"/>
    <w:rsid w:val="27341B5F"/>
    <w:rsid w:val="27F05BD9"/>
    <w:rsid w:val="280823A4"/>
    <w:rsid w:val="285C68B9"/>
    <w:rsid w:val="288F53F1"/>
    <w:rsid w:val="28926EB4"/>
    <w:rsid w:val="28EF5E90"/>
    <w:rsid w:val="2A477326"/>
    <w:rsid w:val="2A4B40AD"/>
    <w:rsid w:val="2A71789D"/>
    <w:rsid w:val="2B852ADC"/>
    <w:rsid w:val="2EAB633C"/>
    <w:rsid w:val="2FFA38BA"/>
    <w:rsid w:val="301D445D"/>
    <w:rsid w:val="30AB4799"/>
    <w:rsid w:val="30FA7AC8"/>
    <w:rsid w:val="33AA670F"/>
    <w:rsid w:val="344031EF"/>
    <w:rsid w:val="36AA33F6"/>
    <w:rsid w:val="37C52BDE"/>
    <w:rsid w:val="38331D16"/>
    <w:rsid w:val="3872263A"/>
    <w:rsid w:val="38A72502"/>
    <w:rsid w:val="38F117B0"/>
    <w:rsid w:val="392A57EB"/>
    <w:rsid w:val="3958596A"/>
    <w:rsid w:val="3AEC5BAE"/>
    <w:rsid w:val="3BE56354"/>
    <w:rsid w:val="3C577B7C"/>
    <w:rsid w:val="3D6469F5"/>
    <w:rsid w:val="3EF92E5D"/>
    <w:rsid w:val="3FD61700"/>
    <w:rsid w:val="420B3D79"/>
    <w:rsid w:val="43022B82"/>
    <w:rsid w:val="43317379"/>
    <w:rsid w:val="44112D07"/>
    <w:rsid w:val="446612A5"/>
    <w:rsid w:val="457C68A6"/>
    <w:rsid w:val="46EE37D3"/>
    <w:rsid w:val="46FC7045"/>
    <w:rsid w:val="492F13F5"/>
    <w:rsid w:val="49575660"/>
    <w:rsid w:val="4CD55219"/>
    <w:rsid w:val="4CDD03F7"/>
    <w:rsid w:val="4E252B1B"/>
    <w:rsid w:val="4F0C2A48"/>
    <w:rsid w:val="505446A7"/>
    <w:rsid w:val="50AF18DD"/>
    <w:rsid w:val="52856EB4"/>
    <w:rsid w:val="52DB2E5E"/>
    <w:rsid w:val="53A72D40"/>
    <w:rsid w:val="541D1254"/>
    <w:rsid w:val="544E7964"/>
    <w:rsid w:val="5483555B"/>
    <w:rsid w:val="549B4623"/>
    <w:rsid w:val="55A90FF1"/>
    <w:rsid w:val="55F22CA2"/>
    <w:rsid w:val="56004989"/>
    <w:rsid w:val="56011478"/>
    <w:rsid w:val="56987200"/>
    <w:rsid w:val="56C854A7"/>
    <w:rsid w:val="57FE30D3"/>
    <w:rsid w:val="58A3545F"/>
    <w:rsid w:val="5A6951F3"/>
    <w:rsid w:val="5CD252D1"/>
    <w:rsid w:val="5E7B54F5"/>
    <w:rsid w:val="5F08779D"/>
    <w:rsid w:val="5F2D78BA"/>
    <w:rsid w:val="6014175D"/>
    <w:rsid w:val="60AF53AB"/>
    <w:rsid w:val="61281E5D"/>
    <w:rsid w:val="632D72AE"/>
    <w:rsid w:val="64681DF0"/>
    <w:rsid w:val="64994927"/>
    <w:rsid w:val="67B949D2"/>
    <w:rsid w:val="684F3C7A"/>
    <w:rsid w:val="68AC2CF6"/>
    <w:rsid w:val="68CF0917"/>
    <w:rsid w:val="69676DA1"/>
    <w:rsid w:val="699658D9"/>
    <w:rsid w:val="6AA10091"/>
    <w:rsid w:val="6B3B04E6"/>
    <w:rsid w:val="6C68355C"/>
    <w:rsid w:val="6CDB520D"/>
    <w:rsid w:val="6DD07F48"/>
    <w:rsid w:val="6F13696E"/>
    <w:rsid w:val="71162F2C"/>
    <w:rsid w:val="72754600"/>
    <w:rsid w:val="72812276"/>
    <w:rsid w:val="750E6D6A"/>
    <w:rsid w:val="77001DE2"/>
    <w:rsid w:val="771B4866"/>
    <w:rsid w:val="779752ED"/>
    <w:rsid w:val="784309DA"/>
    <w:rsid w:val="78BD0A5A"/>
    <w:rsid w:val="79224A93"/>
    <w:rsid w:val="793D02F4"/>
    <w:rsid w:val="79A94CF0"/>
    <w:rsid w:val="7A2E4EAA"/>
    <w:rsid w:val="7AAD4996"/>
    <w:rsid w:val="7BE73D72"/>
    <w:rsid w:val="7E93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font101"/>
    <w:basedOn w:val="12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5">
    <w:name w:val="font11"/>
    <w:basedOn w:val="12"/>
    <w:qFormat/>
    <w:uiPriority w:val="0"/>
    <w:rPr>
      <w:rFonts w:hint="eastAsia" w:ascii="宋体" w:hAnsi="宋体" w:eastAsia="宋体" w:cs="宋体"/>
      <w:b/>
      <w:bCs/>
      <w:color w:val="FF0000"/>
      <w:sz w:val="28"/>
      <w:szCs w:val="28"/>
      <w:u w:val="none"/>
    </w:rPr>
  </w:style>
  <w:style w:type="character" w:customStyle="1" w:styleId="16">
    <w:name w:val="font131"/>
    <w:basedOn w:val="12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272</Characters>
  <Lines>0</Lines>
  <Paragraphs>0</Paragraphs>
  <TotalTime>1</TotalTime>
  <ScaleCrop>false</ScaleCrop>
  <LinksUpToDate>false</LinksUpToDate>
  <CharactersWithSpaces>346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2025-01-15T01:03:00Z</dcterms:created>
  <dc:creator>蔡基松</dc:creator>
  <cp:lastModifiedBy>李世豪</cp:lastModifiedBy>
  <cp:lastPrinted>2025-01-23T08:50:00Z</cp:lastPrinted>
  <dcterms:modified xsi:type="dcterms:W3CDTF">2025-07-14T07:30:47Z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4D5BE535D78E4437A6DBD288D9C601EB_13</vt:lpwstr>
  </property>
  <property fmtid="{D5CDD505-2E9C-101B-9397-08002B2CF9AE}" pid="4" name="KSOTemplateDocerSaveRecord">
    <vt:lpwstr>eyJoZGlkIjoiZTFjNjI0OWEzOWVhODI3YTAwODk3NzY2ODgzYTU3NzciLCJ1c2VySWQiOiIyMjg1MTI5NjgifQ==</vt:lpwstr>
  </property>
</Properties>
</file>